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График приема граждан в управлении (отделе) и территориальных отделах (отделениях) надзорной деятельности и профилактической работы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График приема граждан в управлении (отделе) и территориальных отделах (отделениях) надзорной деятельности и профилактической работы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Приём граждан в управлении надзорной деятельности и профилактической работы, территориальных отделах надзорной деятельности осуществляется в следующем режиме:</w:t>
            </w:r>
            <w:br/>
            <w:r>
              <w:rPr/>
              <w:t xml:space="preserve"> </w:t>
            </w:r>
            <w:br/>
            <w:r>
              <w:rPr/>
              <w:t xml:space="preserve"> вторник14.00-18.00четверг14.00-18.00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2021-05-28T13:47:15+10:00</dcterms:created>
  <dcterms:modified xsi:type="dcterms:W3CDTF">2021-05-28T13:47:15+10:00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