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Изменения в планы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Изменения в планы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Распоряжение ОНДиПР по Краснофлотскому и Кировскому районам г.Хабаровск от 20.12.2019 № 30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Распоряжение ОНДиПР по Краснофлотскому и Кировскому районам г. Хабаровск от 03.12.2019 № 29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Распоряжение ОНДиПР по Краснофлотскому и Кировскому районам г. Хабаровск от 02.12.2019 № 28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Распоряжение ОНДиПР по Краснофлотскому и Кировскому районам г. Хабаровск от 02.12.2019 № 27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Распоряжение ОНДиПР по Центральному району г.Хабаровск от 25.11.2019 № 55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Распоряжение ОНДиПР по Центральному району г.Хабаровск от 21.11.2019 № 54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Распоряжение ОНДиПР по Центральному району г.Хабаровск от 21.11.2019 № 53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Распоряжение ОНДиПР по Центральному району г.Хабаровск от 21.11.2019 № 52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Распоряжение ОНДиПР по Центральному району г.Хабаровск от 19.11.2019 № 51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Распоряжение ОНДиПР по Центральному району г.Хабаровск от 19.11.2019 № 50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Распоряжение ОНДиПР по Солнечному муниципальному району от 20.11.2019 № 18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Распоряжение ОНДиПР по Центральному району г.Хабаровск от 18.11.2019 № 47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Распоряжение ОНДиПР по Центральному району г.Хабаровск от 12.11.2019 № 46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Распоряжение ОНДиПР по Центральному району г.Хабаровск от 12.11.2019 № 45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Распоряжение ОНДиПР по Центральному району г.Хабаровск от 11.11.2019 № 44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Распоряжение ОНДиПР по Центральному району г.Хабаровск от 30.10.2019 № 43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Распоряжение ОНДиПР по Центральному району г. Хабаровск от 29.10.2019 № 42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Распоряжение ОНДиПР по Центральному району г. Хабаровск от 29.10.2019 № 41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Распоряжение ОНДиПР по Верхнебуреинскому муниципальному району от 28.10.2019 № 25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Распоряжение ОНДиПР по Охотскому и Аяно-Майскому муниципальным районам от 24.10.2019 № 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Распоряжение ОНДиПР по Краснофлотскому и Кировскому районам г. Хабаровск от 02.10.2019 № 26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Распоряжение ОНДиПР по Краснофлотскому и Кировскому районам г. Хабаровск от 02.10.2019 № 25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Распоряжение ОНДиПР по Центральному району г.Хабаровск от 19.09.2019 № 40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Распоряжение ОНДиПР по Центральному району г.Хабаровск от 10.09.2019 № 39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 Распоряжение ОНДиПР по г. Комсомольск-на-Амуре от 09.08.2019 № 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 Распоряжение ОНДиПР по Центральному району г.Хабаровск от 06.08.2019 № 32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 Распоряжение ОНДиПР по Краснофлотскому и Кировскому районам г. Хабаровск от 24.07.2019 № 31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 Распоряжение ОНДиПР по Хабаровскому муниципальному району от 15.07.2019 № 17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 Распоряжение ОНДиПР по Верхнебуреинскому муниципальному району от 01.07.2019 № 24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 Распоряжение ОНДиПР по муниципальному району им. Лазо от 25.06.2019 № 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7" w:history="1">
              <w:r>
                <w:rPr/>
                <w:t xml:space="preserve"> Распоряжение ОНДиПР по Солнечному муниципальному району от 24.06.2019 № 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8" w:history="1">
              <w:r>
                <w:rPr/>
                <w:t xml:space="preserve"> Распоряжение ОНДиПР по Центральному району г.Хабаровск от 05.06.2019 № 13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9" w:history="1">
              <w:r>
                <w:rPr/>
                <w:t xml:space="preserve"> Распоряжение ОНДиПР по Краснофлотскому и Кировскому районам г. Хабаровск от 29.05.2019 № 26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0" w:history="1">
              <w:r>
                <w:rPr/>
                <w:t xml:space="preserve"> Распоряжение ОНДиПР по Краснофлотскому и Кировскому районам г. Хабаровск от 24.05.2019 № 25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1" w:history="1">
              <w:r>
                <w:rPr/>
                <w:t xml:space="preserve"> Распоряжение ОНДиПР по Верхнебуреинскому муниципальному району от 12.04.2019 № 18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2" w:history="1">
              <w:r>
                <w:rPr/>
                <w:t xml:space="preserve"> Распоряжение ОНДиПР по Центральному району г.Хабаровск от 11.04.2019 № 11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3" w:history="1">
              <w:r>
                <w:rPr/>
                <w:t xml:space="preserve"> Распоряжение ОНДиПР по г. Комсомольск-на-Амуре от 05.04.2019 № 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4" w:history="1">
              <w:r>
                <w:rPr/>
                <w:t xml:space="preserve"> Распоряжение ОНДиПР по г. Комсомольск-на-Амуре от 05.04.2019 № 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5" w:history="1">
              <w:r>
                <w:rPr/>
                <w:t xml:space="preserve"> Распоряжение ОНДиПР по Краснофлотскому и Кировскому районам г. Хабаровск от 19.03.2019 № 22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6" w:history="1">
              <w:r>
                <w:rPr/>
                <w:t xml:space="preserve"> Распоряжение ОНДиПР по Краснофлотскому и Кировскому районам г. Хабаровск от 05.03.2019 № 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7" w:history="1">
              <w:r>
                <w:rPr/>
                <w:t xml:space="preserve"> Распоряжение ОНДиПР по Центральному району г. Хабаровск от 20.02.2019 № 6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8" w:history="1">
              <w:r>
                <w:rPr/>
                <w:t xml:space="preserve"> Распоряжение ОНДиПР по муниципальному району им. Лазо от 30.01.2019 № 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9" w:history="1">
              <w:r>
                <w:rPr/>
                <w:t xml:space="preserve"> Распоряжение ОНДиПР по Солнечному муниципальному району от 25.01.2019 № 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50" w:history="1">
              <w:r>
                <w:rPr/>
                <w:t xml:space="preserve"> Распоряжение ОНДиПР по Верхнебуреинскому муниципальному району от 16.01.2019 № 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51" w:history="1">
              <w:r>
                <w:rPr/>
                <w:t xml:space="preserve"> Распоряжение ОНДиПР по Солнечному муниципальному району от 14.01.2019 № 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3D5501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20-12-2019-30" TargetMode="External"/><Relationship Id="rId8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03-12-2019-29" TargetMode="External"/><Relationship Id="rId9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02-12-2019-28" TargetMode="External"/><Relationship Id="rId10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02-12-2019-27" TargetMode="External"/><Relationship Id="rId11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25-11-2019-55" TargetMode="External"/><Relationship Id="rId12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21-11-2019-54" TargetMode="External"/><Relationship Id="rId13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21-11-2019-53" TargetMode="External"/><Relationship Id="rId14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21-11-2019-52" TargetMode="External"/><Relationship Id="rId15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19-11-2019-51" TargetMode="External"/><Relationship Id="rId16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19-11-2019-50" TargetMode="External"/><Relationship Id="rId17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solnechnomu-municipalnomu-rayonu-ot-20-11-2019-18" TargetMode="External"/><Relationship Id="rId18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18-11-2019-47" TargetMode="External"/><Relationship Id="rId19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12-11-2019-46" TargetMode="External"/><Relationship Id="rId20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12-11-2019-45" TargetMode="External"/><Relationship Id="rId21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30-10-2019-43" TargetMode="External"/><Relationship Id="rId22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habarovsk-ot-30-10-2019-43" TargetMode="External"/><Relationship Id="rId23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29-10-2019-42" TargetMode="External"/><Relationship Id="rId24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29-10-2019-41" TargetMode="External"/><Relationship Id="rId25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verhnebureinskomu-municipalnomu-rayonu-ot-28-10-2019-25" TargetMode="External"/><Relationship Id="rId26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ohotskomu-i-ayano-mayskomu-municipalnym-rayonam-ot-24-10-2019-7" TargetMode="External"/><Relationship Id="rId27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02-10-2019-26" TargetMode="External"/><Relationship Id="rId28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02-10-2019-25" TargetMode="External"/><Relationship Id="rId29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19-09-2019-40" TargetMode="External"/><Relationship Id="rId30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10-09-2019-39" TargetMode="External"/><Relationship Id="rId31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g-komsomolsk-na-amure-ot-09-08-2019-5" TargetMode="External"/><Relationship Id="rId32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06-08-2019-32" TargetMode="External"/><Relationship Id="rId33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24-07-2019-31" TargetMode="External"/><Relationship Id="rId34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habarovskomu-municipalnomu-rayonu-ot-15-07-2019-17" TargetMode="External"/><Relationship Id="rId35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verhnebureinskomu-municipalnomu-rayonu-ot-01-07-2019-24" TargetMode="External"/><Relationship Id="rId36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municipalnomu-rayonu-im-lazo-ot-25-06-2019-2" TargetMode="External"/><Relationship Id="rId37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solnechnomu-municipalnomu-rayonu-ot-24-06-2019-9" TargetMode="External"/><Relationship Id="rId38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05-06-2019-13" TargetMode="External"/><Relationship Id="rId39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29-05-2019-26" TargetMode="External"/><Relationship Id="rId40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24-05-2019-25" TargetMode="External"/><Relationship Id="rId41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verhnebureinskomu-municipalnomu-rayonu-ot-12-04-2019-18" TargetMode="External"/><Relationship Id="rId42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11-04-2019-11" TargetMode="External"/><Relationship Id="rId43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g-komsomolsk-na-amure-ot-05-04-2019-2" TargetMode="External"/><Relationship Id="rId44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g-komsomolsk-na-amure-ot-05-04-2019-1" TargetMode="External"/><Relationship Id="rId45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19-03-2019-22" TargetMode="External"/><Relationship Id="rId46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krasnoflotskomu-i-kirovskomu-rayonam-g-habarovsk-ot-05-03-2019-21" TargetMode="External"/><Relationship Id="rId47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centralnomu-rayonu-g-habarovsk-ot-20-02-2019-6" TargetMode="External"/><Relationship Id="rId48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municipalnomu-rayonu-im-lazo-ot-30-01-2019-1" TargetMode="External"/><Relationship Id="rId49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solnechnomu-municipalnomu-rayonu-ot-25-01-2019-2" TargetMode="External"/><Relationship Id="rId50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verhnebureinskomu-municipalnomu-rayonu-ot-16-01-2019-9" TargetMode="External"/><Relationship Id="rId51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/rasporyazhenie-ondipr-po-solnechnomu-municipalnomu-rayonu-ot-14-01-2019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2021-05-28T13:50:20+10:00</dcterms:created>
  <dcterms:modified xsi:type="dcterms:W3CDTF">2021-05-28T13:50:20+10:00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